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DA33" w14:textId="54E5049B" w:rsidR="00625398" w:rsidRPr="005D54BC" w:rsidRDefault="00123BFD" w:rsidP="00625398">
      <w:pPr>
        <w:pStyle w:val="Heading1"/>
        <w:jc w:val="center"/>
        <w:rPr>
          <w:rFonts w:ascii="Verdana" w:hAnsi="Verdana"/>
          <w:b/>
          <w:szCs w:val="24"/>
        </w:rPr>
      </w:pPr>
      <w:r w:rsidRPr="005D54BC">
        <w:rPr>
          <w:rFonts w:ascii="Verdana" w:hAnsi="Verdana"/>
          <w:b/>
          <w:szCs w:val="24"/>
        </w:rPr>
        <w:t xml:space="preserve">Election of </w:t>
      </w:r>
      <w:r w:rsidR="00C13368" w:rsidRPr="005D54BC">
        <w:rPr>
          <w:rFonts w:ascii="Verdana" w:hAnsi="Verdana"/>
          <w:b/>
          <w:szCs w:val="24"/>
        </w:rPr>
        <w:t>i</w:t>
      </w:r>
      <w:r w:rsidRPr="005D54BC">
        <w:rPr>
          <w:rFonts w:ascii="Verdana" w:hAnsi="Verdana"/>
          <w:b/>
          <w:szCs w:val="24"/>
        </w:rPr>
        <w:t xml:space="preserve">ndependent </w:t>
      </w:r>
      <w:r w:rsidR="00C13368" w:rsidRPr="005D54BC">
        <w:rPr>
          <w:rFonts w:ascii="Verdana" w:hAnsi="Verdana"/>
          <w:b/>
          <w:szCs w:val="24"/>
        </w:rPr>
        <w:t>d</w:t>
      </w:r>
      <w:r w:rsidRPr="005D54BC">
        <w:rPr>
          <w:rFonts w:ascii="Verdana" w:hAnsi="Verdana"/>
          <w:b/>
          <w:szCs w:val="24"/>
        </w:rPr>
        <w:t>irectors</w:t>
      </w:r>
      <w:r w:rsidR="00575E3B" w:rsidRPr="005D54BC">
        <w:rPr>
          <w:rFonts w:ascii="Verdana" w:hAnsi="Verdana"/>
          <w:b/>
          <w:szCs w:val="24"/>
        </w:rPr>
        <w:t xml:space="preserve"> </w:t>
      </w:r>
      <w:r w:rsidR="00C13368" w:rsidRPr="005D54BC">
        <w:rPr>
          <w:rFonts w:ascii="Verdana" w:hAnsi="Verdana"/>
          <w:b/>
          <w:szCs w:val="24"/>
        </w:rPr>
        <w:t>–</w:t>
      </w:r>
      <w:r w:rsidR="00575E3B" w:rsidRPr="005D54BC">
        <w:rPr>
          <w:rFonts w:ascii="Verdana" w:hAnsi="Verdana"/>
          <w:b/>
          <w:szCs w:val="24"/>
        </w:rPr>
        <w:t xml:space="preserve"> </w:t>
      </w:r>
      <w:r w:rsidR="00C13368" w:rsidRPr="005D54BC">
        <w:rPr>
          <w:rFonts w:ascii="Verdana" w:hAnsi="Verdana"/>
          <w:b/>
          <w:szCs w:val="24"/>
        </w:rPr>
        <w:t>UKLR 10</w:t>
      </w:r>
    </w:p>
    <w:p w14:paraId="23D7AFC5" w14:textId="77777777" w:rsidR="0093733D" w:rsidRPr="005D54BC" w:rsidRDefault="0093733D" w:rsidP="00625398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55C0C" w:rsidRPr="005D54BC" w14:paraId="011A627E" w14:textId="77777777" w:rsidTr="005D54BC">
        <w:tc>
          <w:tcPr>
            <w:tcW w:w="2977" w:type="dxa"/>
          </w:tcPr>
          <w:p w14:paraId="31521D8E" w14:textId="77777777" w:rsidR="00655C0C" w:rsidRPr="005D54BC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5D54BC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5D54BC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5D54BC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6449BD1" w14:textId="77777777" w:rsidR="00655C0C" w:rsidRPr="005D54BC" w:rsidRDefault="00655C0C" w:rsidP="005D32D7">
            <w:pPr>
              <w:pStyle w:val="TableText"/>
              <w:tabs>
                <w:tab w:val="left" w:pos="195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655C0C" w:rsidRPr="005D54BC" w14:paraId="3E914B59" w14:textId="77777777" w:rsidTr="005D54BC">
        <w:tc>
          <w:tcPr>
            <w:tcW w:w="2977" w:type="dxa"/>
          </w:tcPr>
          <w:p w14:paraId="6C412CC6" w14:textId="77777777" w:rsidR="00655C0C" w:rsidRPr="005D54BC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5D54BC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1B5FA031" w14:textId="77777777" w:rsidR="00655C0C" w:rsidRPr="005D54BC" w:rsidRDefault="00655C0C" w:rsidP="005D32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55C0C" w:rsidRPr="005D54BC" w14:paraId="7BEDA2C4" w14:textId="77777777" w:rsidTr="005D54BC">
        <w:tc>
          <w:tcPr>
            <w:tcW w:w="2977" w:type="dxa"/>
          </w:tcPr>
          <w:p w14:paraId="67045D1C" w14:textId="77777777" w:rsidR="00655C0C" w:rsidRPr="005D54BC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5D54BC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5D54BC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5D54BC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2D74FBD3" w14:textId="77777777" w:rsidR="00655C0C" w:rsidRPr="005D54BC" w:rsidRDefault="00655C0C" w:rsidP="005D32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55C0C" w:rsidRPr="005D54BC" w14:paraId="11C11429" w14:textId="77777777" w:rsidTr="005D54BC">
        <w:tc>
          <w:tcPr>
            <w:tcW w:w="2977" w:type="dxa"/>
          </w:tcPr>
          <w:p w14:paraId="668A4697" w14:textId="77777777" w:rsidR="00655C0C" w:rsidRPr="005D54BC" w:rsidRDefault="00655C0C" w:rsidP="005D32D7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5D54BC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61C305C4" w14:textId="77777777" w:rsidR="00655C0C" w:rsidRPr="005D54BC" w:rsidRDefault="00655C0C" w:rsidP="005D32D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72F2836" w14:textId="77777777" w:rsidR="00655C0C" w:rsidRPr="005D54BC" w:rsidRDefault="00655C0C" w:rsidP="00655C0C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3"/>
        <w:gridCol w:w="1984"/>
        <w:gridCol w:w="851"/>
        <w:gridCol w:w="1134"/>
        <w:gridCol w:w="3125"/>
      </w:tblGrid>
      <w:tr w:rsidR="00FE5839" w:rsidRPr="005D54BC" w14:paraId="24BB8C0D" w14:textId="77777777" w:rsidTr="005D54BC">
        <w:trPr>
          <w:tblHeader/>
        </w:trPr>
        <w:tc>
          <w:tcPr>
            <w:tcW w:w="1923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071A5131" w14:textId="3353FD5F" w:rsidR="00FE5839" w:rsidRPr="005D54BC" w:rsidRDefault="005D54B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w</w:t>
            </w:r>
            <w:r w:rsidR="00FE5839" w:rsidRPr="005D54BC">
              <w:rPr>
                <w:rFonts w:ascii="Verdana" w:hAnsi="Verdana"/>
                <w:b/>
                <w:sz w:val="24"/>
                <w:szCs w:val="24"/>
              </w:rPr>
              <w:t>Rule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/>
          </w:tcPr>
          <w:p w14:paraId="17A9817F" w14:textId="77777777" w:rsidR="00FE5839" w:rsidRPr="005D54BC" w:rsidRDefault="00FE583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5CD99D8E" w14:textId="77777777" w:rsidR="00FE5839" w:rsidRPr="005D54BC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5D54BC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/>
          </w:tcPr>
          <w:p w14:paraId="237E482C" w14:textId="77777777" w:rsidR="00FE5839" w:rsidRPr="005D54BC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5D54BC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000000"/>
          </w:tcPr>
          <w:p w14:paraId="3EA395ED" w14:textId="77777777" w:rsidR="00FE5839" w:rsidRPr="005D54BC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5D54BC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5D54BC" w14:paraId="6F24C8C9" w14:textId="77777777" w:rsidTr="005D54BC">
        <w:tc>
          <w:tcPr>
            <w:tcW w:w="1923" w:type="dxa"/>
            <w:tcBorders>
              <w:right w:val="nil"/>
            </w:tcBorders>
          </w:tcPr>
          <w:p w14:paraId="49F8983A" w14:textId="6E744270" w:rsidR="00625398" w:rsidRPr="005D54BC" w:rsidRDefault="00B73E84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5D54BC">
              <w:rPr>
                <w:rFonts w:ascii="Verdana" w:hAnsi="Verdana"/>
                <w:bCs/>
                <w:color w:val="000000"/>
                <w:szCs w:val="24"/>
              </w:rPr>
              <w:t xml:space="preserve">10.6.16 </w:t>
            </w:r>
            <w:r w:rsidR="00123BFD" w:rsidRPr="005D54BC">
              <w:rPr>
                <w:rFonts w:ascii="Verdana" w:hAnsi="Verdana"/>
                <w:bCs/>
                <w:color w:val="000000"/>
                <w:szCs w:val="24"/>
              </w:rPr>
              <w:t>(1)</w:t>
            </w:r>
          </w:p>
        </w:tc>
        <w:tc>
          <w:tcPr>
            <w:tcW w:w="1984" w:type="dxa"/>
            <w:tcBorders>
              <w:left w:val="nil"/>
            </w:tcBorders>
          </w:tcPr>
          <w:p w14:paraId="60F4CA2D" w14:textId="77777777" w:rsidR="00625398" w:rsidRPr="005D54BC" w:rsidRDefault="00123BFD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5D54BC">
              <w:rPr>
                <w:rFonts w:ascii="Verdana" w:hAnsi="Verdana"/>
                <w:color w:val="000000"/>
                <w:szCs w:val="24"/>
              </w:rPr>
              <w:t>Details of previous relationships etc or confirmation there have been none</w:t>
            </w:r>
          </w:p>
        </w:tc>
        <w:tc>
          <w:tcPr>
            <w:tcW w:w="851" w:type="dxa"/>
          </w:tcPr>
          <w:p w14:paraId="29FD09C6" w14:textId="77777777" w:rsidR="00625398" w:rsidRPr="005D54BC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6CBA35" w14:textId="77777777" w:rsidR="00625398" w:rsidRPr="005D54BC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53075D2" w14:textId="77777777" w:rsidR="00625398" w:rsidRPr="005D54BC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5D54BC" w14:paraId="1BAAA9A8" w14:textId="77777777" w:rsidTr="005D54BC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7137BC81" w14:textId="348897EF" w:rsidR="00625398" w:rsidRPr="005D54BC" w:rsidRDefault="00B73E84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5D54BC">
              <w:rPr>
                <w:rFonts w:ascii="Verdana" w:hAnsi="Verdana"/>
                <w:bCs/>
                <w:color w:val="000000"/>
                <w:szCs w:val="24"/>
              </w:rPr>
              <w:t xml:space="preserve">10.6.16 </w:t>
            </w:r>
            <w:r w:rsidR="00123BFD" w:rsidRPr="005D54BC">
              <w:rPr>
                <w:rFonts w:ascii="Verdana" w:hAnsi="Verdana"/>
                <w:bCs/>
                <w:color w:val="000000"/>
                <w:szCs w:val="24"/>
              </w:rPr>
              <w:t>(2)(a)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14:paraId="024799E0" w14:textId="77777777" w:rsidR="00625398" w:rsidRPr="005D54BC" w:rsidRDefault="00123BFD" w:rsidP="00123BFD">
            <w:pPr>
              <w:rPr>
                <w:rFonts w:ascii="Verdana" w:hAnsi="Verdana"/>
                <w:color w:val="000000"/>
                <w:szCs w:val="24"/>
              </w:rPr>
            </w:pPr>
            <w:r w:rsidRPr="005D54BC">
              <w:rPr>
                <w:rFonts w:ascii="Verdana" w:hAnsi="Verdana"/>
                <w:color w:val="000000"/>
                <w:szCs w:val="24"/>
              </w:rPr>
              <w:t>Description of why considered to be effective director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E6E757" w14:textId="77777777" w:rsidR="00625398" w:rsidRPr="005D54BC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45BA98" w14:textId="77777777" w:rsidR="00625398" w:rsidRPr="005D54BC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1614165D" w14:textId="77777777" w:rsidR="00625398" w:rsidRPr="005D54BC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5D54BC" w14:paraId="0AB2994B" w14:textId="77777777" w:rsidTr="005D54BC"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7D3B4A86" w14:textId="21147194" w:rsidR="00625398" w:rsidRPr="005D54BC" w:rsidRDefault="00B73E84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5D54BC">
              <w:rPr>
                <w:rFonts w:ascii="Verdana" w:hAnsi="Verdana"/>
                <w:bCs/>
                <w:color w:val="000000"/>
                <w:szCs w:val="24"/>
              </w:rPr>
              <w:t xml:space="preserve">10.6.16 </w:t>
            </w:r>
            <w:r w:rsidR="00123BFD" w:rsidRPr="005D54BC">
              <w:rPr>
                <w:rFonts w:ascii="Verdana" w:hAnsi="Verdana"/>
                <w:bCs/>
                <w:color w:val="000000"/>
                <w:szCs w:val="24"/>
              </w:rPr>
              <w:t>(2)(b)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66A6F53B" w14:textId="77777777" w:rsidR="00625398" w:rsidRPr="005D54BC" w:rsidRDefault="00123BFD" w:rsidP="00123BFD">
            <w:pPr>
              <w:rPr>
                <w:rFonts w:ascii="Verdana" w:hAnsi="Verdana"/>
                <w:color w:val="000000"/>
                <w:szCs w:val="24"/>
              </w:rPr>
            </w:pPr>
            <w:r w:rsidRPr="005D54BC">
              <w:rPr>
                <w:rFonts w:ascii="Verdana" w:hAnsi="Verdana"/>
                <w:color w:val="000000"/>
                <w:szCs w:val="24"/>
              </w:rPr>
              <w:t xml:space="preserve">Description of how determined to be independent </w:t>
            </w:r>
          </w:p>
        </w:tc>
        <w:tc>
          <w:tcPr>
            <w:tcW w:w="851" w:type="dxa"/>
            <w:shd w:val="clear" w:color="auto" w:fill="auto"/>
          </w:tcPr>
          <w:p w14:paraId="2E1AD0B2" w14:textId="77777777" w:rsidR="00625398" w:rsidRPr="005D54BC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C50498" w14:textId="77777777" w:rsidR="00625398" w:rsidRPr="005D54BC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024E2373" w14:textId="77777777" w:rsidR="00625398" w:rsidRPr="005D54BC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5D54BC" w14:paraId="65085BAF" w14:textId="77777777" w:rsidTr="005D54BC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00AF93AA" w14:textId="7C079EAC" w:rsidR="00625398" w:rsidRPr="005D54BC" w:rsidRDefault="00B73E84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5D54BC">
              <w:rPr>
                <w:rFonts w:ascii="Verdana" w:hAnsi="Verdana"/>
                <w:bCs/>
                <w:color w:val="000000"/>
                <w:szCs w:val="24"/>
              </w:rPr>
              <w:t xml:space="preserve">10.6.16 </w:t>
            </w:r>
            <w:r w:rsidR="00123BFD" w:rsidRPr="005D54BC">
              <w:rPr>
                <w:rFonts w:ascii="Verdana" w:hAnsi="Verdana"/>
                <w:bCs/>
                <w:color w:val="000000"/>
                <w:szCs w:val="24"/>
              </w:rPr>
              <w:t>(2)(c)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14:paraId="6AC09AD1" w14:textId="77777777" w:rsidR="00625398" w:rsidRPr="005D54BC" w:rsidRDefault="00123BFD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5D54BC">
              <w:rPr>
                <w:rFonts w:ascii="Verdana" w:hAnsi="Verdana"/>
                <w:color w:val="000000"/>
                <w:szCs w:val="24"/>
              </w:rPr>
              <w:t>Description of process followed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002C1A" w14:textId="77777777" w:rsidR="00625398" w:rsidRPr="005D54BC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A8E099" w14:textId="77777777" w:rsidR="00625398" w:rsidRPr="005D54BC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30BD30DD" w14:textId="77777777" w:rsidR="00625398" w:rsidRPr="005D54BC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CB23AC5" w14:textId="77777777" w:rsidR="00FE5839" w:rsidRPr="005D54BC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276A99BC" w14:textId="77777777" w:rsidR="00655C0C" w:rsidRPr="005D54BC" w:rsidRDefault="00655C0C" w:rsidP="00655C0C">
      <w:pPr>
        <w:pStyle w:val="Lev1Text"/>
        <w:rPr>
          <w:rFonts w:ascii="Verdana" w:hAnsi="Verdana"/>
          <w:b/>
          <w:sz w:val="24"/>
          <w:szCs w:val="24"/>
        </w:rPr>
      </w:pPr>
      <w:r w:rsidRPr="005D54BC">
        <w:rPr>
          <w:rFonts w:ascii="Verdana" w:hAnsi="Verdana"/>
          <w:b/>
          <w:sz w:val="24"/>
          <w:szCs w:val="24"/>
        </w:rPr>
        <w:t>Non-applicability Confirmation</w:t>
      </w:r>
    </w:p>
    <w:p w14:paraId="3F9876CC" w14:textId="77777777" w:rsidR="00655C0C" w:rsidRPr="005D54BC" w:rsidRDefault="00655C0C" w:rsidP="00655C0C">
      <w:pPr>
        <w:pStyle w:val="Lev1Text"/>
        <w:rPr>
          <w:rFonts w:ascii="Verdana" w:hAnsi="Verdana"/>
          <w:sz w:val="24"/>
          <w:szCs w:val="24"/>
        </w:rPr>
      </w:pPr>
      <w:r w:rsidRPr="005D54BC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655C0C" w:rsidRPr="005D54BC" w14:paraId="0FA0A8F2" w14:textId="77777777" w:rsidTr="005D54BC">
        <w:tc>
          <w:tcPr>
            <w:tcW w:w="1843" w:type="dxa"/>
            <w:vAlign w:val="center"/>
          </w:tcPr>
          <w:p w14:paraId="57123E1C" w14:textId="77777777" w:rsidR="00655C0C" w:rsidRPr="005D54BC" w:rsidRDefault="00655C0C" w:rsidP="005D32D7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5D54BC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1E59561" w14:textId="63D3E97E" w:rsidR="00655C0C" w:rsidRPr="005D54BC" w:rsidRDefault="00655C0C" w:rsidP="005D32D7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655C0C" w:rsidRPr="005D54BC" w14:paraId="1CEBFDA5" w14:textId="77777777" w:rsidTr="005D54BC">
        <w:tc>
          <w:tcPr>
            <w:tcW w:w="1843" w:type="dxa"/>
            <w:vAlign w:val="center"/>
          </w:tcPr>
          <w:p w14:paraId="217E0563" w14:textId="77777777" w:rsidR="00655C0C" w:rsidRPr="005D54BC" w:rsidRDefault="00655C0C" w:rsidP="005D32D7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5D54BC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5D54BC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5D54BC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7AA166A7" w14:textId="77777777" w:rsidR="00655C0C" w:rsidRPr="005D54BC" w:rsidRDefault="00655C0C" w:rsidP="005D32D7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46E68DA" w14:textId="77777777" w:rsidR="00FE5839" w:rsidRPr="005D54BC" w:rsidRDefault="00FE5839">
      <w:pPr>
        <w:pStyle w:val="UKBodyText"/>
        <w:rPr>
          <w:rFonts w:ascii="Verdana" w:hAnsi="Verdana"/>
          <w:szCs w:val="24"/>
        </w:rPr>
      </w:pPr>
    </w:p>
    <w:sectPr w:rsidR="00FE5839" w:rsidRPr="005D54BC">
      <w:footerReference w:type="default" r:id="rId12"/>
      <w:headerReference w:type="first" r:id="rId13"/>
      <w:footerReference w:type="first" r:id="rId14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8DF5" w14:textId="77777777" w:rsidR="00C14551" w:rsidRDefault="00C14551">
      <w:r>
        <w:separator/>
      </w:r>
    </w:p>
  </w:endnote>
  <w:endnote w:type="continuationSeparator" w:id="0">
    <w:p w14:paraId="30137AA1" w14:textId="77777777" w:rsidR="00C14551" w:rsidRDefault="00C1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11AF" w14:textId="77777777" w:rsidR="0054557B" w:rsidRDefault="0054557B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54557B" w14:paraId="79B8A6D9" w14:textId="77777777">
      <w:trPr>
        <w:cantSplit/>
      </w:trPr>
      <w:tc>
        <w:tcPr>
          <w:tcW w:w="3969" w:type="dxa"/>
          <w:vAlign w:val="center"/>
        </w:tcPr>
        <w:p w14:paraId="77F5558A" w14:textId="77777777" w:rsidR="0054557B" w:rsidRDefault="0054557B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19DF8FB6" w14:textId="77777777" w:rsidR="0054557B" w:rsidRDefault="0054557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00386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30990745" w14:textId="77777777" w:rsidR="0054557B" w:rsidRDefault="0054557B">
          <w:pPr>
            <w:pStyle w:val="Footer"/>
            <w:jc w:val="right"/>
          </w:pPr>
        </w:p>
      </w:tc>
    </w:tr>
  </w:tbl>
  <w:p w14:paraId="3BE5C94B" w14:textId="07FA0FB7" w:rsidR="0054557B" w:rsidRPr="00655C0C" w:rsidRDefault="00C13368" w:rsidP="00655C0C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2A47" w14:textId="77777777" w:rsidR="0054557B" w:rsidRDefault="0054557B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54557B" w14:paraId="64A8104A" w14:textId="77777777">
      <w:trPr>
        <w:cantSplit/>
      </w:trPr>
      <w:tc>
        <w:tcPr>
          <w:tcW w:w="3969" w:type="dxa"/>
          <w:vAlign w:val="center"/>
        </w:tcPr>
        <w:p w14:paraId="13EBCDDF" w14:textId="77777777" w:rsidR="0054557B" w:rsidRDefault="0054557B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5845A2F3" w14:textId="77777777" w:rsidR="0054557B" w:rsidRDefault="0054557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0289344D" w14:textId="77777777" w:rsidR="0054557B" w:rsidRDefault="0054557B">
          <w:pPr>
            <w:pStyle w:val="Footer"/>
            <w:jc w:val="right"/>
          </w:pPr>
        </w:p>
      </w:tc>
    </w:tr>
  </w:tbl>
  <w:p w14:paraId="1E85C812" w14:textId="77777777" w:rsidR="0054557B" w:rsidRDefault="00545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A29B" w14:textId="77777777" w:rsidR="00C14551" w:rsidRDefault="00C14551">
      <w:r>
        <w:separator/>
      </w:r>
    </w:p>
  </w:footnote>
  <w:footnote w:type="continuationSeparator" w:id="0">
    <w:p w14:paraId="269CCD32" w14:textId="77777777" w:rsidR="00C14551" w:rsidRDefault="00C14551">
      <w:r>
        <w:continuationSeparator/>
      </w:r>
    </w:p>
  </w:footnote>
  <w:footnote w:id="1">
    <w:p w14:paraId="737D3784" w14:textId="77777777" w:rsidR="00655C0C" w:rsidRPr="005D54BC" w:rsidRDefault="00655C0C" w:rsidP="00655C0C">
      <w:pPr>
        <w:pStyle w:val="FootnoteText"/>
        <w:rPr>
          <w:rFonts w:ascii="Verdana" w:hAnsi="Verdana"/>
          <w:sz w:val="20"/>
        </w:rPr>
      </w:pPr>
      <w:r w:rsidRPr="005D54BC">
        <w:rPr>
          <w:rStyle w:val="FootnoteReference"/>
          <w:rFonts w:ascii="Verdana" w:hAnsi="Verdana"/>
          <w:sz w:val="20"/>
        </w:rPr>
        <w:footnoteRef/>
      </w:r>
      <w:r w:rsidRPr="005D54BC">
        <w:rPr>
          <w:rFonts w:ascii="Verdana" w:hAnsi="Verdana"/>
          <w:sz w:val="20"/>
        </w:rPr>
        <w:t xml:space="preserve"> </w:t>
      </w:r>
      <w:r w:rsidRPr="005D54BC">
        <w:rPr>
          <w:rFonts w:ascii="Verdana" w:hAnsi="Verdana"/>
          <w:i/>
          <w:sz w:val="20"/>
        </w:rPr>
        <w:t>Name of Issuer</w:t>
      </w:r>
    </w:p>
  </w:footnote>
  <w:footnote w:id="2">
    <w:p w14:paraId="25C7B525" w14:textId="7B224B54" w:rsidR="00655C0C" w:rsidRDefault="00655C0C" w:rsidP="00655C0C">
      <w:pPr>
        <w:pStyle w:val="FootnoteText"/>
      </w:pPr>
      <w:r w:rsidRPr="005D54BC">
        <w:rPr>
          <w:rStyle w:val="FootnoteReference"/>
          <w:rFonts w:ascii="Verdana" w:hAnsi="Verdana"/>
          <w:i/>
          <w:sz w:val="20"/>
        </w:rPr>
        <w:footnoteRef/>
      </w:r>
      <w:r w:rsidRPr="005D54BC">
        <w:rPr>
          <w:rFonts w:ascii="Verdana" w:hAnsi="Verdana"/>
          <w:i/>
          <w:sz w:val="20"/>
        </w:rPr>
        <w:t xml:space="preserve"> Where a Sponsor is appointed under </w:t>
      </w:r>
      <w:r w:rsidR="00C13368" w:rsidRPr="005D54BC">
        <w:rPr>
          <w:rFonts w:ascii="Verdana" w:hAnsi="Verdana"/>
          <w:i/>
          <w:sz w:val="20"/>
        </w:rPr>
        <w:t>UKLR 4</w:t>
      </w:r>
      <w:r w:rsidRPr="005D54BC">
        <w:rPr>
          <w:rFonts w:ascii="Verdana" w:hAnsi="Verdana"/>
          <w:i/>
          <w:sz w:val="20"/>
        </w:rPr>
        <w:t>.2.1R</w:t>
      </w:r>
    </w:p>
  </w:footnote>
  <w:footnote w:id="3">
    <w:p w14:paraId="797D1F62" w14:textId="11858D3B" w:rsidR="00655C0C" w:rsidRPr="00CB4EC2" w:rsidRDefault="00655C0C" w:rsidP="00655C0C">
      <w:pPr>
        <w:pStyle w:val="FootnoteText"/>
        <w:rPr>
          <w:rFonts w:ascii="Verdana" w:hAnsi="Verdana"/>
          <w:sz w:val="20"/>
        </w:rPr>
      </w:pPr>
      <w:r w:rsidRPr="00CB4EC2">
        <w:rPr>
          <w:rStyle w:val="FootnoteReference"/>
          <w:rFonts w:ascii="Verdana" w:hAnsi="Verdana"/>
          <w:sz w:val="20"/>
        </w:rPr>
        <w:footnoteRef/>
      </w:r>
      <w:r w:rsidRPr="00CB4EC2">
        <w:rPr>
          <w:rFonts w:ascii="Verdana" w:hAnsi="Verdana"/>
          <w:sz w:val="20"/>
        </w:rPr>
        <w:t xml:space="preserve"> </w:t>
      </w:r>
      <w:r w:rsidRPr="00CB4EC2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C13368" w:rsidRPr="00CB4EC2">
        <w:rPr>
          <w:rFonts w:ascii="Verdana" w:hAnsi="Verdana"/>
          <w:i/>
          <w:sz w:val="20"/>
        </w:rPr>
        <w:t>UKLR 4</w:t>
      </w:r>
      <w:r w:rsidRPr="00CB4EC2">
        <w:rPr>
          <w:rFonts w:ascii="Verdana" w:hAnsi="Verdana"/>
          <w:i/>
          <w:sz w:val="20"/>
        </w:rPr>
        <w:t>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FE07" w14:textId="77777777" w:rsidR="0054557B" w:rsidRDefault="0054557B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292438">
    <w:abstractNumId w:val="9"/>
  </w:num>
  <w:num w:numId="2" w16cid:durableId="1946880689">
    <w:abstractNumId w:val="7"/>
  </w:num>
  <w:num w:numId="3" w16cid:durableId="1632007701">
    <w:abstractNumId w:val="6"/>
  </w:num>
  <w:num w:numId="4" w16cid:durableId="1494101440">
    <w:abstractNumId w:val="5"/>
  </w:num>
  <w:num w:numId="5" w16cid:durableId="1575816671">
    <w:abstractNumId w:val="4"/>
  </w:num>
  <w:num w:numId="6" w16cid:durableId="1242057251">
    <w:abstractNumId w:val="8"/>
  </w:num>
  <w:num w:numId="7" w16cid:durableId="1623732272">
    <w:abstractNumId w:val="3"/>
  </w:num>
  <w:num w:numId="8" w16cid:durableId="1809660595">
    <w:abstractNumId w:val="2"/>
  </w:num>
  <w:num w:numId="9" w16cid:durableId="529413038">
    <w:abstractNumId w:val="1"/>
  </w:num>
  <w:num w:numId="10" w16cid:durableId="1640500085">
    <w:abstractNumId w:val="0"/>
  </w:num>
  <w:num w:numId="11" w16cid:durableId="1095204307">
    <w:abstractNumId w:val="48"/>
  </w:num>
  <w:num w:numId="12" w16cid:durableId="1792552377">
    <w:abstractNumId w:val="48"/>
  </w:num>
  <w:num w:numId="13" w16cid:durableId="1514104838">
    <w:abstractNumId w:val="48"/>
  </w:num>
  <w:num w:numId="14" w16cid:durableId="1827893645">
    <w:abstractNumId w:val="9"/>
  </w:num>
  <w:num w:numId="15" w16cid:durableId="1996445377">
    <w:abstractNumId w:val="7"/>
  </w:num>
  <w:num w:numId="16" w16cid:durableId="1855535832">
    <w:abstractNumId w:val="10"/>
  </w:num>
  <w:num w:numId="17" w16cid:durableId="1011562874">
    <w:abstractNumId w:val="31"/>
  </w:num>
  <w:num w:numId="18" w16cid:durableId="1298488656">
    <w:abstractNumId w:val="24"/>
  </w:num>
  <w:num w:numId="19" w16cid:durableId="425924700">
    <w:abstractNumId w:val="26"/>
  </w:num>
  <w:num w:numId="20" w16cid:durableId="1184902173">
    <w:abstractNumId w:val="12"/>
  </w:num>
  <w:num w:numId="21" w16cid:durableId="564796791">
    <w:abstractNumId w:val="34"/>
  </w:num>
  <w:num w:numId="22" w16cid:durableId="98648707">
    <w:abstractNumId w:val="22"/>
  </w:num>
  <w:num w:numId="23" w16cid:durableId="1653949677">
    <w:abstractNumId w:val="21"/>
  </w:num>
  <w:num w:numId="24" w16cid:durableId="22050690">
    <w:abstractNumId w:val="27"/>
  </w:num>
  <w:num w:numId="25" w16cid:durableId="144396066">
    <w:abstractNumId w:val="51"/>
  </w:num>
  <w:num w:numId="26" w16cid:durableId="446315830">
    <w:abstractNumId w:val="40"/>
  </w:num>
  <w:num w:numId="27" w16cid:durableId="190411866">
    <w:abstractNumId w:val="47"/>
  </w:num>
  <w:num w:numId="28" w16cid:durableId="1684745844">
    <w:abstractNumId w:val="38"/>
  </w:num>
  <w:num w:numId="29" w16cid:durableId="1483811349">
    <w:abstractNumId w:val="11"/>
  </w:num>
  <w:num w:numId="30" w16cid:durableId="268776079">
    <w:abstractNumId w:val="32"/>
  </w:num>
  <w:num w:numId="31" w16cid:durableId="1735812491">
    <w:abstractNumId w:val="36"/>
  </w:num>
  <w:num w:numId="32" w16cid:durableId="1468204461">
    <w:abstractNumId w:val="54"/>
  </w:num>
  <w:num w:numId="33" w16cid:durableId="2094156579">
    <w:abstractNumId w:val="33"/>
  </w:num>
  <w:num w:numId="34" w16cid:durableId="1068304328">
    <w:abstractNumId w:val="37"/>
  </w:num>
  <w:num w:numId="35" w16cid:durableId="1109813442">
    <w:abstractNumId w:val="41"/>
  </w:num>
  <w:num w:numId="36" w16cid:durableId="552809358">
    <w:abstractNumId w:val="16"/>
  </w:num>
  <w:num w:numId="37" w16cid:durableId="2131825913">
    <w:abstractNumId w:val="19"/>
  </w:num>
  <w:num w:numId="38" w16cid:durableId="1401711310">
    <w:abstractNumId w:val="52"/>
  </w:num>
  <w:num w:numId="39" w16cid:durableId="906035736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23581"/>
    <w:rsid w:val="000A3347"/>
    <w:rsid w:val="00123BFD"/>
    <w:rsid w:val="001D7050"/>
    <w:rsid w:val="0020353C"/>
    <w:rsid w:val="00253E16"/>
    <w:rsid w:val="00336D55"/>
    <w:rsid w:val="003C237B"/>
    <w:rsid w:val="00493B77"/>
    <w:rsid w:val="004A309F"/>
    <w:rsid w:val="004A44CF"/>
    <w:rsid w:val="004C1172"/>
    <w:rsid w:val="00500386"/>
    <w:rsid w:val="00532193"/>
    <w:rsid w:val="0054557B"/>
    <w:rsid w:val="00575E3B"/>
    <w:rsid w:val="005775B1"/>
    <w:rsid w:val="005B32CF"/>
    <w:rsid w:val="005D32D7"/>
    <w:rsid w:val="005D54BC"/>
    <w:rsid w:val="005D6DAF"/>
    <w:rsid w:val="00625398"/>
    <w:rsid w:val="00650374"/>
    <w:rsid w:val="00655C0C"/>
    <w:rsid w:val="007B7A07"/>
    <w:rsid w:val="00882B35"/>
    <w:rsid w:val="00903FEB"/>
    <w:rsid w:val="0093733D"/>
    <w:rsid w:val="00B12A2F"/>
    <w:rsid w:val="00B73E84"/>
    <w:rsid w:val="00BB2D61"/>
    <w:rsid w:val="00C13368"/>
    <w:rsid w:val="00C14551"/>
    <w:rsid w:val="00CB4EC2"/>
    <w:rsid w:val="00D20CB2"/>
    <w:rsid w:val="00D448F7"/>
    <w:rsid w:val="00D61E7F"/>
    <w:rsid w:val="00DE792D"/>
    <w:rsid w:val="00EE571C"/>
    <w:rsid w:val="00F436B8"/>
    <w:rsid w:val="00F4650A"/>
    <w:rsid w:val="00F76938"/>
    <w:rsid w:val="00FA24D4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82818"/>
  <w15:chartTrackingRefBased/>
  <w15:docId w15:val="{CD1C0CBA-1CB8-4CA8-9073-0C59C80A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A3347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55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NF5A6K2SEEK5-1164015496-214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https://thefca.sharepoint.com/sites/MarOveManAndAdm/_layouts/15/DocIdRedir.aspx?ID=NF5A6K2SEEK5-1164015496-214</Url>
      <Description>NF5A6K2SEEK5-1164015496-214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64C92-74EF-4874-A54B-D5CA24C3ED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A7DCAF-C438-468F-9606-11BB0FE0B7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E1B404-40A1-4D53-A91A-D316437ED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02DB4-3046-4276-A947-2B75ED389FE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d74753a-c32e-46ad-a4a5-7857c099a93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b6caa01-f024-4fab-bfe5-f6f056ec4dfb"/>
    <ds:schemaRef ds:uri="964f0a7c-bcf0-4337-b577-3747e0a5c4bc"/>
    <ds:schemaRef ds:uri="http://schemas.microsoft.com/sharepoint/v3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F8F647A-1E02-4BBF-8450-36DAB19FB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allot shares - Chapter 13</vt:lpstr>
    </vt:vector>
  </TitlesOfParts>
  <Company>Financial Conduct Authority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independent directors - UKLR 10</dc:title>
  <dc:subject/>
  <dc:creator>Financial Services Authority</dc:creator>
  <cp:keywords/>
  <cp:lastModifiedBy>Aileen O'Neill</cp:lastModifiedBy>
  <cp:revision>4</cp:revision>
  <cp:lastPrinted>2005-06-21T15:44:00Z</cp:lastPrinted>
  <dcterms:created xsi:type="dcterms:W3CDTF">2024-07-02T11:14:00Z</dcterms:created>
  <dcterms:modified xsi:type="dcterms:W3CDTF">2024-07-10T13:26:00Z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UFAAKbWmcrVFSZUUyxBVxUWtG70xARJp7dAYEw9no3DVsWAqb61V+Ho2EYPBmqzjJnc0oNFmN99wPhj1_x000d_
/xVixiTqJQEKlcRM1jmkJXZJItk2PJQngNGeYlEydYeqqBfpu5wGrwSFqbr8bZmBQFIdcb/HuNlD_x000d_
9ARgtgOIED98yPdHUnd2urD6cNPX+wzv4WaqFwkyZb53cM9eNeDBcbAQcnmf3qUmGv9donSV664f_x000d_
Plecy6Mvec3uyoIcl</vt:lpwstr>
  </property>
  <property fmtid="{D5CDD505-2E9C-101B-9397-08002B2CF9AE}" pid="3" name="MAIL_MSG_ID2">
    <vt:lpwstr>+cWLKo1vFQ4fQRd4sHmg50HLBHLbfVx3fTYuGHrtNJmqppwBcDcEQ7YKYD/_x000d_
8flgV+fwKjBRBeixC/tFkPZXcE8=</vt:lpwstr>
  </property>
  <property fmtid="{D5CDD505-2E9C-101B-9397-08002B2CF9AE}" pid="4" name="RESPONSE_SENDER_NAME">
    <vt:lpwstr>sAAAE34RQVAK31ndBhnhvbs3ThsvcRsfHGVcpjGlLZTrFvo=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2024-06-23T13:54:19Z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a5fb4305-b886-4bde-b374-b0dba186a62d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ContentTypeId">
    <vt:lpwstr>0x0101005A9549D9A06FAF49B2796176C16A6E1113009557C944DB521A4CBDB0826411D18464</vt:lpwstr>
  </property>
  <property fmtid="{D5CDD505-2E9C-101B-9397-08002B2CF9AE}" pid="14" name="_dlc_DocIdItemGuid">
    <vt:lpwstr>fcdd39b6-a2db-4065-a80f-1a0ab629febe</vt:lpwstr>
  </property>
  <property fmtid="{D5CDD505-2E9C-101B-9397-08002B2CF9AE}" pid="15" name="fca_information_classification">
    <vt:lpwstr>1;#FCA Official|d07129ec-4894-4cda-af0c-a925cb68d6e3</vt:lpwstr>
  </property>
  <property fmtid="{D5CDD505-2E9C-101B-9397-08002B2CF9AE}" pid="16" name="fca_mo_strat_plan_activity">
    <vt:lpwstr/>
  </property>
  <property fmtid="{D5CDD505-2E9C-101B-9397-08002B2CF9AE}" pid="17" name="h9ce592555f34107a592b4d210a2c502">
    <vt:lpwstr/>
  </property>
  <property fmtid="{D5CDD505-2E9C-101B-9397-08002B2CF9AE}" pid="18" name="df22cf11397c4bd28c2caa40384738b3">
    <vt:lpwstr/>
  </property>
  <property fmtid="{D5CDD505-2E9C-101B-9397-08002B2CF9AE}" pid="19" name="fca_training_category">
    <vt:lpwstr/>
  </property>
  <property fmtid="{D5CDD505-2E9C-101B-9397-08002B2CF9AE}" pid="20" name="fca_mo_system_type">
    <vt:lpwstr/>
  </property>
  <property fmtid="{D5CDD505-2E9C-101B-9397-08002B2CF9AE}" pid="21" name="fca_mo_slt_activity">
    <vt:lpwstr/>
  </property>
  <property fmtid="{D5CDD505-2E9C-101B-9397-08002B2CF9AE}" pid="22" name="fca_risk_type">
    <vt:lpwstr/>
  </property>
  <property fmtid="{D5CDD505-2E9C-101B-9397-08002B2CF9AE}" pid="23" name="h7e7e91044d2466580ccf22187dc7c36">
    <vt:lpwstr/>
  </property>
  <property fmtid="{D5CDD505-2E9C-101B-9397-08002B2CF9AE}" pid="24" name="iec9444082f0407b85c0a6e9ef85b09d">
    <vt:lpwstr/>
  </property>
  <property fmtid="{D5CDD505-2E9C-101B-9397-08002B2CF9AE}" pid="25" name="fb73fac22e04418e998da8248872e105">
    <vt:lpwstr/>
  </property>
  <property fmtid="{D5CDD505-2E9C-101B-9397-08002B2CF9AE}" pid="26" name="id2541b291b04ef882a10ce7c718dc3a">
    <vt:lpwstr/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/>
  </property>
  <property fmtid="{D5CDD505-2E9C-101B-9397-08002B2CF9AE}" pid="31" name="fca_document_purpose">
    <vt:lpwstr>78;#External Publication|93cd019f-026d-4f86-80ef-37a4cf0d41cd</vt:lpwstr>
  </property>
  <property fmtid="{D5CDD505-2E9C-101B-9397-08002B2CF9AE}" pid="32" name="fca_mo_team">
    <vt:lpwstr/>
  </property>
  <property fmtid="{D5CDD505-2E9C-101B-9397-08002B2CF9AE}" pid="33" name="Is_FirstChKInDone">
    <vt:lpwstr>Yes</vt:lpwstr>
  </property>
</Properties>
</file>